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F3" w:rsidRPr="00E96AF3" w:rsidRDefault="00FD7182" w:rsidP="00E96AF3">
      <w:pPr>
        <w:pStyle w:val="20"/>
        <w:shd w:val="clear" w:color="auto" w:fill="auto"/>
        <w:spacing w:line="214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Пояснительная записка к проекту </w:t>
      </w:r>
      <w:r w:rsidR="00E96AF3" w:rsidRPr="00E96AF3">
        <w:rPr>
          <w:sz w:val="24"/>
          <w:szCs w:val="24"/>
        </w:rPr>
        <w:t xml:space="preserve">бюджета </w:t>
      </w:r>
      <w:proofErr w:type="spellStart"/>
      <w:r w:rsidR="00E96AF3" w:rsidRPr="00E96AF3">
        <w:rPr>
          <w:sz w:val="24"/>
          <w:szCs w:val="24"/>
        </w:rPr>
        <w:t>Ершовского</w:t>
      </w:r>
      <w:proofErr w:type="spellEnd"/>
      <w:r w:rsidR="00E96AF3" w:rsidRPr="00E96AF3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               </w:t>
      </w:r>
      <w:r w:rsidR="00E96AF3" w:rsidRPr="00E96AF3">
        <w:rPr>
          <w:sz w:val="24"/>
          <w:szCs w:val="24"/>
        </w:rPr>
        <w:t>на 201</w:t>
      </w:r>
      <w:r w:rsidR="004A49DD">
        <w:rPr>
          <w:sz w:val="24"/>
          <w:szCs w:val="24"/>
        </w:rPr>
        <w:t>8</w:t>
      </w:r>
      <w:r w:rsidR="00E96AF3" w:rsidRPr="00E96AF3">
        <w:rPr>
          <w:sz w:val="24"/>
          <w:szCs w:val="24"/>
        </w:rPr>
        <w:t>-20</w:t>
      </w:r>
      <w:r w:rsidR="004A49DD">
        <w:rPr>
          <w:sz w:val="24"/>
          <w:szCs w:val="24"/>
        </w:rPr>
        <w:t>20</w:t>
      </w:r>
      <w:r w:rsidR="00E96AF3" w:rsidRPr="00E96AF3">
        <w:rPr>
          <w:sz w:val="24"/>
          <w:szCs w:val="24"/>
        </w:rPr>
        <w:t xml:space="preserve"> годы</w:t>
      </w:r>
    </w:p>
    <w:p w:rsidR="00E9014E" w:rsidRDefault="00E9014E" w:rsidP="00E96AF3">
      <w:pPr>
        <w:jc w:val="center"/>
      </w:pPr>
    </w:p>
    <w:p w:rsidR="00DB00EA" w:rsidRDefault="00FB1958" w:rsidP="00DB00EA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right="40" w:firstLine="480"/>
        <w:rPr>
          <w:sz w:val="24"/>
          <w:szCs w:val="24"/>
        </w:rPr>
      </w:pPr>
      <w:proofErr w:type="gramStart"/>
      <w:r w:rsidRPr="00012FDE">
        <w:rPr>
          <w:sz w:val="24"/>
          <w:szCs w:val="24"/>
        </w:rPr>
        <w:t xml:space="preserve">Установить, что </w:t>
      </w:r>
      <w:r w:rsidR="004A49DD">
        <w:rPr>
          <w:sz w:val="24"/>
          <w:szCs w:val="24"/>
        </w:rPr>
        <w:t xml:space="preserve">за базу расчета </w:t>
      </w:r>
      <w:r w:rsidRPr="00012FDE">
        <w:rPr>
          <w:sz w:val="24"/>
          <w:szCs w:val="24"/>
        </w:rPr>
        <w:t>предельны</w:t>
      </w:r>
      <w:r w:rsidR="004A49DD">
        <w:rPr>
          <w:sz w:val="24"/>
          <w:szCs w:val="24"/>
        </w:rPr>
        <w:t>х</w:t>
      </w:r>
      <w:r w:rsidRPr="00012FDE">
        <w:rPr>
          <w:sz w:val="24"/>
          <w:szCs w:val="24"/>
        </w:rPr>
        <w:t xml:space="preserve"> бюджетные ассигновани</w:t>
      </w:r>
      <w:r w:rsidR="00F44070">
        <w:rPr>
          <w:sz w:val="24"/>
          <w:szCs w:val="24"/>
        </w:rPr>
        <w:t>й</w:t>
      </w:r>
      <w:r w:rsidRPr="00012FDE">
        <w:rPr>
          <w:sz w:val="24"/>
          <w:szCs w:val="24"/>
        </w:rPr>
        <w:t xml:space="preserve"> местного бюджета </w:t>
      </w:r>
      <w:r w:rsidR="00F44070">
        <w:rPr>
          <w:sz w:val="24"/>
          <w:szCs w:val="24"/>
        </w:rPr>
        <w:t xml:space="preserve">на 2018 год и плановый период 2019 и 2020 годов </w:t>
      </w:r>
      <w:r w:rsidR="00176702">
        <w:rPr>
          <w:sz w:val="24"/>
          <w:szCs w:val="24"/>
        </w:rPr>
        <w:t xml:space="preserve">принимаются бюджетные ассигнования </w:t>
      </w:r>
      <w:r w:rsidRPr="00012FDE">
        <w:rPr>
          <w:sz w:val="24"/>
          <w:szCs w:val="24"/>
        </w:rPr>
        <w:t>по соответствующим главным распорядителям средств местного бюджета н</w:t>
      </w:r>
      <w:r w:rsidR="0078214D">
        <w:rPr>
          <w:sz w:val="24"/>
          <w:szCs w:val="24"/>
        </w:rPr>
        <w:t>а</w:t>
      </w:r>
      <w:r w:rsidRPr="00012FDE">
        <w:rPr>
          <w:sz w:val="24"/>
          <w:szCs w:val="24"/>
        </w:rPr>
        <w:t xml:space="preserve"> </w:t>
      </w:r>
      <w:r w:rsidR="0078214D">
        <w:rPr>
          <w:sz w:val="24"/>
          <w:szCs w:val="24"/>
        </w:rPr>
        <w:t xml:space="preserve">уровне </w:t>
      </w:r>
      <w:r w:rsidRPr="00012FDE">
        <w:rPr>
          <w:sz w:val="24"/>
          <w:szCs w:val="24"/>
        </w:rPr>
        <w:t>бюджетны</w:t>
      </w:r>
      <w:r w:rsidR="0078214D">
        <w:rPr>
          <w:sz w:val="24"/>
          <w:szCs w:val="24"/>
        </w:rPr>
        <w:t>х</w:t>
      </w:r>
      <w:r w:rsidRPr="00012FDE">
        <w:rPr>
          <w:sz w:val="24"/>
          <w:szCs w:val="24"/>
        </w:rPr>
        <w:t xml:space="preserve"> ассигновани</w:t>
      </w:r>
      <w:r w:rsidR="0078214D">
        <w:rPr>
          <w:sz w:val="24"/>
          <w:szCs w:val="24"/>
        </w:rPr>
        <w:t>й</w:t>
      </w:r>
      <w:r w:rsidRPr="00012FDE">
        <w:rPr>
          <w:sz w:val="24"/>
          <w:szCs w:val="24"/>
        </w:rPr>
        <w:t xml:space="preserve">, утвержденные решением районного Собрания «О бюджете </w:t>
      </w:r>
      <w:proofErr w:type="spellStart"/>
      <w:r w:rsidRPr="00012FDE">
        <w:rPr>
          <w:sz w:val="24"/>
          <w:szCs w:val="24"/>
        </w:rPr>
        <w:t>Ершовского</w:t>
      </w:r>
      <w:proofErr w:type="spellEnd"/>
      <w:r w:rsidRPr="00012FDE">
        <w:rPr>
          <w:sz w:val="24"/>
          <w:szCs w:val="24"/>
        </w:rPr>
        <w:t xml:space="preserve"> муниципального района на 201</w:t>
      </w:r>
      <w:r w:rsidR="0078214D">
        <w:rPr>
          <w:sz w:val="24"/>
          <w:szCs w:val="24"/>
        </w:rPr>
        <w:t>7</w:t>
      </w:r>
      <w:r w:rsidRPr="00012FDE">
        <w:rPr>
          <w:sz w:val="24"/>
          <w:szCs w:val="24"/>
        </w:rPr>
        <w:t xml:space="preserve"> год» (без расходов на оплату кредиторской задолженности, в т.ч. по решениям судов) с учетом</w:t>
      </w:r>
      <w:proofErr w:type="gramEnd"/>
      <w:r w:rsidRPr="00012FDE">
        <w:rPr>
          <w:sz w:val="24"/>
          <w:szCs w:val="24"/>
        </w:rPr>
        <w:t xml:space="preserve"> реализации Плана мероприятий по росту доходов бюджета, оптимизации расходов бюджета и сокращению муниципального долга в целях оздоровления муниципальных финансов</w:t>
      </w:r>
      <w:r w:rsidR="00DB00EA" w:rsidRPr="00012FDE">
        <w:rPr>
          <w:sz w:val="24"/>
          <w:szCs w:val="24"/>
        </w:rPr>
        <w:t xml:space="preserve"> </w:t>
      </w:r>
      <w:proofErr w:type="spellStart"/>
      <w:r w:rsidRPr="00012FDE">
        <w:rPr>
          <w:sz w:val="24"/>
          <w:szCs w:val="24"/>
        </w:rPr>
        <w:t>Ершовского</w:t>
      </w:r>
      <w:proofErr w:type="spellEnd"/>
      <w:r w:rsidRPr="00012FDE">
        <w:rPr>
          <w:sz w:val="24"/>
          <w:szCs w:val="24"/>
        </w:rPr>
        <w:t xml:space="preserve"> муниципального района</w:t>
      </w:r>
      <w:r w:rsidR="00DB00EA" w:rsidRPr="00012FDE">
        <w:rPr>
          <w:sz w:val="24"/>
          <w:szCs w:val="24"/>
        </w:rPr>
        <w:t>.</w:t>
      </w:r>
    </w:p>
    <w:p w:rsidR="0019790C" w:rsidRDefault="0019790C" w:rsidP="0019790C">
      <w:pPr>
        <w:pStyle w:val="1"/>
        <w:shd w:val="clear" w:color="auto" w:fill="auto"/>
        <w:spacing w:before="0" w:after="0"/>
        <w:ind w:left="20" w:right="40"/>
        <w:rPr>
          <w:sz w:val="24"/>
          <w:szCs w:val="24"/>
        </w:rPr>
      </w:pPr>
    </w:p>
    <w:p w:rsidR="00DB00EA" w:rsidRDefault="00DB00EA" w:rsidP="00DB00EA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right="40" w:firstLine="480"/>
        <w:rPr>
          <w:sz w:val="24"/>
          <w:szCs w:val="24"/>
        </w:rPr>
      </w:pPr>
      <w:proofErr w:type="gramStart"/>
      <w:r w:rsidRPr="00012FDE">
        <w:rPr>
          <w:sz w:val="24"/>
          <w:szCs w:val="24"/>
        </w:rPr>
        <w:t>Планирование расходов на выплату заработной платы и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работникам муниципальных учреждений</w:t>
      </w:r>
      <w:r w:rsidR="00BA45FF">
        <w:rPr>
          <w:sz w:val="24"/>
          <w:szCs w:val="24"/>
        </w:rPr>
        <w:t xml:space="preserve"> </w:t>
      </w:r>
      <w:r w:rsidR="006D04ED">
        <w:rPr>
          <w:sz w:val="24"/>
          <w:szCs w:val="24"/>
        </w:rPr>
        <w:t>осуществляется в 2018-2020</w:t>
      </w:r>
      <w:r w:rsidR="006D04ED" w:rsidRPr="00012FDE">
        <w:rPr>
          <w:sz w:val="24"/>
          <w:szCs w:val="24"/>
        </w:rPr>
        <w:t xml:space="preserve"> годах </w:t>
      </w:r>
      <w:r w:rsidR="00BA45FF" w:rsidRPr="00012FDE">
        <w:rPr>
          <w:sz w:val="24"/>
          <w:szCs w:val="24"/>
        </w:rPr>
        <w:t xml:space="preserve">в </w:t>
      </w:r>
      <w:r w:rsidR="00BA45FF">
        <w:rPr>
          <w:sz w:val="24"/>
          <w:szCs w:val="24"/>
        </w:rPr>
        <w:t>соответствии с Указами Президента РФ</w:t>
      </w:r>
      <w:r w:rsidRPr="00012FDE">
        <w:rPr>
          <w:sz w:val="24"/>
          <w:szCs w:val="24"/>
        </w:rPr>
        <w:t>, работникам, осуществляющим техническое обеспечение деятельности органов  власти района, лицам, замещающим муниципальные должности, и лицам, замещающим должности муниципальной служ</w:t>
      </w:r>
      <w:r w:rsidR="00253B5B">
        <w:rPr>
          <w:sz w:val="24"/>
          <w:szCs w:val="24"/>
        </w:rPr>
        <w:t>бы района</w:t>
      </w:r>
      <w:proofErr w:type="gramEnd"/>
      <w:r w:rsidR="00253B5B">
        <w:rPr>
          <w:sz w:val="24"/>
          <w:szCs w:val="24"/>
        </w:rPr>
        <w:t>, осуществляется в 2018-2020</w:t>
      </w:r>
      <w:r w:rsidRPr="00012FDE">
        <w:rPr>
          <w:sz w:val="24"/>
          <w:szCs w:val="24"/>
        </w:rPr>
        <w:t xml:space="preserve"> годах в </w:t>
      </w:r>
      <w:r w:rsidR="00253B5B">
        <w:rPr>
          <w:sz w:val="24"/>
          <w:szCs w:val="24"/>
        </w:rPr>
        <w:t xml:space="preserve">соответствии с </w:t>
      </w:r>
      <w:r w:rsidR="00840C6A">
        <w:rPr>
          <w:sz w:val="24"/>
          <w:szCs w:val="24"/>
        </w:rPr>
        <w:t>индексацией</w:t>
      </w:r>
      <w:r w:rsidR="00C72AE8">
        <w:rPr>
          <w:sz w:val="24"/>
          <w:szCs w:val="24"/>
        </w:rPr>
        <w:t xml:space="preserve"> должностных окладов с 1 декабря каждого года на 3,8 %</w:t>
      </w:r>
      <w:r w:rsidRPr="00012FDE">
        <w:rPr>
          <w:sz w:val="24"/>
          <w:szCs w:val="24"/>
        </w:rPr>
        <w:t>.</w:t>
      </w:r>
    </w:p>
    <w:p w:rsidR="00EE5990" w:rsidRDefault="00EE5990" w:rsidP="00EE5990">
      <w:pPr>
        <w:pStyle w:val="1"/>
        <w:shd w:val="clear" w:color="auto" w:fill="auto"/>
        <w:spacing w:before="0" w:after="0"/>
        <w:ind w:left="20" w:right="40"/>
        <w:rPr>
          <w:sz w:val="24"/>
          <w:szCs w:val="24"/>
        </w:rPr>
      </w:pPr>
    </w:p>
    <w:p w:rsidR="00DB00EA" w:rsidRDefault="00DB00EA" w:rsidP="00DB00EA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right="40" w:firstLine="480"/>
        <w:rPr>
          <w:sz w:val="24"/>
          <w:szCs w:val="24"/>
        </w:rPr>
      </w:pPr>
      <w:r w:rsidRPr="00012FDE">
        <w:rPr>
          <w:sz w:val="24"/>
          <w:szCs w:val="24"/>
        </w:rPr>
        <w:t>Расходы по оплате договоров на приобретение коммунальных услуг определяются с учетом действующих в 201</w:t>
      </w:r>
      <w:r w:rsidR="00816BB8">
        <w:rPr>
          <w:sz w:val="24"/>
          <w:szCs w:val="24"/>
        </w:rPr>
        <w:t>7</w:t>
      </w:r>
      <w:r w:rsidRPr="00012FDE">
        <w:rPr>
          <w:sz w:val="24"/>
          <w:szCs w:val="24"/>
        </w:rPr>
        <w:t xml:space="preserve"> году условий, их изменение должно соответствовать планируемому изменению лимитов потребления </w:t>
      </w:r>
      <w:proofErr w:type="spellStart"/>
      <w:r w:rsidRPr="00012FDE">
        <w:rPr>
          <w:sz w:val="24"/>
          <w:szCs w:val="24"/>
        </w:rPr>
        <w:t>топливн</w:t>
      </w:r>
      <w:proofErr w:type="gramStart"/>
      <w:r w:rsidRPr="00012FDE">
        <w:rPr>
          <w:sz w:val="24"/>
          <w:szCs w:val="24"/>
        </w:rPr>
        <w:t>о</w:t>
      </w:r>
      <w:proofErr w:type="spellEnd"/>
      <w:r w:rsidRPr="00012FDE">
        <w:rPr>
          <w:sz w:val="24"/>
          <w:szCs w:val="24"/>
        </w:rPr>
        <w:t>-</w:t>
      </w:r>
      <w:proofErr w:type="gramEnd"/>
      <w:r w:rsidRPr="00012FDE">
        <w:rPr>
          <w:sz w:val="24"/>
          <w:szCs w:val="24"/>
        </w:rPr>
        <w:t xml:space="preserve"> энергетических ресурсов, согласованному с министерством промышленности области, и при отсутствии новой бюджетной сети не превышать темпов роста тарифов на топливно-энергетические ресурсы в 201</w:t>
      </w:r>
      <w:r w:rsidR="00816BB8">
        <w:rPr>
          <w:sz w:val="24"/>
          <w:szCs w:val="24"/>
        </w:rPr>
        <w:t>8</w:t>
      </w:r>
      <w:r w:rsidRPr="00012FDE">
        <w:rPr>
          <w:sz w:val="24"/>
          <w:szCs w:val="24"/>
        </w:rPr>
        <w:t xml:space="preserve"> году - в среднем на </w:t>
      </w:r>
      <w:r w:rsidR="00816BB8">
        <w:rPr>
          <w:sz w:val="24"/>
          <w:szCs w:val="24"/>
        </w:rPr>
        <w:t>4</w:t>
      </w:r>
      <w:r w:rsidRPr="00012FDE">
        <w:rPr>
          <w:sz w:val="24"/>
          <w:szCs w:val="24"/>
        </w:rPr>
        <w:t xml:space="preserve">,3% (к уточненным бюджетным назначениям по оплате коммунальных </w:t>
      </w:r>
      <w:proofErr w:type="gramStart"/>
      <w:r w:rsidRPr="00012FDE">
        <w:rPr>
          <w:sz w:val="24"/>
          <w:szCs w:val="24"/>
        </w:rPr>
        <w:t>услуг по состоянию на 1 июня 201</w:t>
      </w:r>
      <w:r w:rsidR="00F03BA7">
        <w:rPr>
          <w:sz w:val="24"/>
          <w:szCs w:val="24"/>
        </w:rPr>
        <w:t>7</w:t>
      </w:r>
      <w:r w:rsidRPr="00012FDE">
        <w:rPr>
          <w:sz w:val="24"/>
          <w:szCs w:val="24"/>
        </w:rPr>
        <w:t xml:space="preserve"> года), в 201</w:t>
      </w:r>
      <w:r w:rsidR="00F03BA7">
        <w:rPr>
          <w:sz w:val="24"/>
          <w:szCs w:val="24"/>
        </w:rPr>
        <w:t>9</w:t>
      </w:r>
      <w:r w:rsidRPr="00012FDE">
        <w:rPr>
          <w:sz w:val="24"/>
          <w:szCs w:val="24"/>
        </w:rPr>
        <w:t xml:space="preserve"> году - в среднем на </w:t>
      </w:r>
      <w:r w:rsidR="00F03BA7">
        <w:rPr>
          <w:sz w:val="24"/>
          <w:szCs w:val="24"/>
        </w:rPr>
        <w:t>3</w:t>
      </w:r>
      <w:r w:rsidRPr="00012FDE">
        <w:rPr>
          <w:sz w:val="24"/>
          <w:szCs w:val="24"/>
        </w:rPr>
        <w:t>,</w:t>
      </w:r>
      <w:r w:rsidR="00F03BA7">
        <w:rPr>
          <w:sz w:val="24"/>
          <w:szCs w:val="24"/>
        </w:rPr>
        <w:t>6</w:t>
      </w:r>
      <w:r w:rsidRPr="00012FDE">
        <w:rPr>
          <w:sz w:val="24"/>
          <w:szCs w:val="24"/>
        </w:rPr>
        <w:t>% (к 201</w:t>
      </w:r>
      <w:r w:rsidR="00F03BA7">
        <w:rPr>
          <w:sz w:val="24"/>
          <w:szCs w:val="24"/>
        </w:rPr>
        <w:t>8</w:t>
      </w:r>
      <w:r w:rsidRPr="00012FDE">
        <w:rPr>
          <w:sz w:val="24"/>
          <w:szCs w:val="24"/>
        </w:rPr>
        <w:t xml:space="preserve"> году) и в 20</w:t>
      </w:r>
      <w:r w:rsidR="00F03BA7">
        <w:rPr>
          <w:sz w:val="24"/>
          <w:szCs w:val="24"/>
        </w:rPr>
        <w:t>20</w:t>
      </w:r>
      <w:r w:rsidRPr="00012FDE">
        <w:rPr>
          <w:sz w:val="24"/>
          <w:szCs w:val="24"/>
        </w:rPr>
        <w:t xml:space="preserve"> году - в среднем на </w:t>
      </w:r>
      <w:r w:rsidR="00F03BA7">
        <w:rPr>
          <w:sz w:val="24"/>
          <w:szCs w:val="24"/>
        </w:rPr>
        <w:t>3</w:t>
      </w:r>
      <w:r w:rsidRPr="00012FDE">
        <w:rPr>
          <w:sz w:val="24"/>
          <w:szCs w:val="24"/>
        </w:rPr>
        <w:t>,5% (к 201</w:t>
      </w:r>
      <w:r w:rsidR="00F03BA7">
        <w:rPr>
          <w:sz w:val="24"/>
          <w:szCs w:val="24"/>
        </w:rPr>
        <w:t>7</w:t>
      </w:r>
      <w:r w:rsidRPr="00012FDE">
        <w:rPr>
          <w:sz w:val="24"/>
          <w:szCs w:val="24"/>
        </w:rPr>
        <w:t xml:space="preserve"> году).</w:t>
      </w:r>
      <w:proofErr w:type="gramEnd"/>
    </w:p>
    <w:p w:rsidR="005C6AE4" w:rsidRDefault="005C6AE4" w:rsidP="005C6AE4">
      <w:pPr>
        <w:pStyle w:val="1"/>
        <w:shd w:val="clear" w:color="auto" w:fill="auto"/>
        <w:spacing w:before="0" w:after="0"/>
        <w:ind w:left="500" w:right="40"/>
        <w:rPr>
          <w:sz w:val="24"/>
          <w:szCs w:val="24"/>
        </w:rPr>
      </w:pPr>
    </w:p>
    <w:p w:rsidR="00DB00EA" w:rsidRDefault="00DB00EA" w:rsidP="00DB00EA">
      <w:pPr>
        <w:pStyle w:val="1"/>
        <w:numPr>
          <w:ilvl w:val="0"/>
          <w:numId w:val="2"/>
        </w:numPr>
        <w:shd w:val="clear" w:color="auto" w:fill="auto"/>
        <w:spacing w:before="0" w:after="0"/>
        <w:ind w:left="40" w:right="40" w:firstLine="460"/>
        <w:rPr>
          <w:sz w:val="24"/>
          <w:szCs w:val="24"/>
        </w:rPr>
      </w:pPr>
      <w:r w:rsidRPr="00012FDE">
        <w:rPr>
          <w:sz w:val="24"/>
          <w:szCs w:val="24"/>
        </w:rPr>
        <w:t>Объемы субвенций из областного бюджета бюджетам муниципальных образований области на организацию исполнения передаваемых полномочий в 201</w:t>
      </w:r>
      <w:r w:rsidR="00250064">
        <w:rPr>
          <w:sz w:val="24"/>
          <w:szCs w:val="24"/>
        </w:rPr>
        <w:t>8-2020</w:t>
      </w:r>
      <w:r w:rsidRPr="00012FDE">
        <w:rPr>
          <w:sz w:val="24"/>
          <w:szCs w:val="24"/>
        </w:rPr>
        <w:t xml:space="preserve"> году рассчитываются </w:t>
      </w:r>
      <w:r w:rsidR="00250064">
        <w:rPr>
          <w:sz w:val="24"/>
          <w:szCs w:val="24"/>
        </w:rPr>
        <w:t>исходя из</w:t>
      </w:r>
      <w:r w:rsidRPr="00012FDE">
        <w:rPr>
          <w:sz w:val="24"/>
          <w:szCs w:val="24"/>
        </w:rPr>
        <w:t xml:space="preserve"> услови</w:t>
      </w:r>
      <w:r w:rsidR="00250064">
        <w:rPr>
          <w:sz w:val="24"/>
          <w:szCs w:val="24"/>
        </w:rPr>
        <w:t>й</w:t>
      </w:r>
      <w:r w:rsidRPr="00012FDE">
        <w:rPr>
          <w:sz w:val="24"/>
          <w:szCs w:val="24"/>
        </w:rPr>
        <w:t>, установленн</w:t>
      </w:r>
      <w:r w:rsidR="0062676B">
        <w:rPr>
          <w:sz w:val="24"/>
          <w:szCs w:val="24"/>
        </w:rPr>
        <w:t>ых</w:t>
      </w:r>
      <w:r w:rsidRPr="00012FDE">
        <w:rPr>
          <w:sz w:val="24"/>
          <w:szCs w:val="24"/>
        </w:rPr>
        <w:t xml:space="preserve"> соответствующими Законами области.</w:t>
      </w:r>
    </w:p>
    <w:p w:rsidR="005C6AE4" w:rsidRPr="00012FDE" w:rsidRDefault="005C6AE4" w:rsidP="005C6AE4">
      <w:pPr>
        <w:pStyle w:val="1"/>
        <w:shd w:val="clear" w:color="auto" w:fill="auto"/>
        <w:spacing w:before="0" w:after="0"/>
        <w:ind w:left="500" w:right="40"/>
        <w:rPr>
          <w:sz w:val="24"/>
          <w:szCs w:val="24"/>
        </w:rPr>
      </w:pPr>
    </w:p>
    <w:p w:rsidR="00DB00EA" w:rsidRPr="00012FDE" w:rsidRDefault="00DB00EA" w:rsidP="00DB00EA">
      <w:pPr>
        <w:pStyle w:val="1"/>
        <w:numPr>
          <w:ilvl w:val="0"/>
          <w:numId w:val="2"/>
        </w:numPr>
        <w:shd w:val="clear" w:color="auto" w:fill="auto"/>
        <w:spacing w:before="0" w:after="0"/>
        <w:ind w:left="40" w:right="40" w:firstLine="460"/>
        <w:rPr>
          <w:sz w:val="24"/>
          <w:szCs w:val="24"/>
        </w:rPr>
      </w:pPr>
      <w:r w:rsidRPr="00012FDE">
        <w:rPr>
          <w:sz w:val="24"/>
          <w:szCs w:val="24"/>
        </w:rPr>
        <w:t>Расчет объемов субсидий муниципальным бюджетным и автономным учреждениям на финансовое обеспечение оказания муниципальных услуг в 201</w:t>
      </w:r>
      <w:r w:rsidR="002E76C9">
        <w:rPr>
          <w:sz w:val="24"/>
          <w:szCs w:val="24"/>
        </w:rPr>
        <w:t>8</w:t>
      </w:r>
      <w:r w:rsidRPr="00012FDE">
        <w:rPr>
          <w:sz w:val="24"/>
          <w:szCs w:val="24"/>
        </w:rPr>
        <w:t>-20</w:t>
      </w:r>
      <w:r w:rsidR="002E76C9">
        <w:rPr>
          <w:sz w:val="24"/>
          <w:szCs w:val="24"/>
        </w:rPr>
        <w:t>20</w:t>
      </w:r>
      <w:r w:rsidRPr="00012FDE">
        <w:rPr>
          <w:sz w:val="24"/>
          <w:szCs w:val="24"/>
        </w:rPr>
        <w:t xml:space="preserve"> годах осуществляется исходя </w:t>
      </w:r>
      <w:proofErr w:type="gramStart"/>
      <w:r w:rsidRPr="00012FDE">
        <w:rPr>
          <w:sz w:val="24"/>
          <w:szCs w:val="24"/>
        </w:rPr>
        <w:t>из</w:t>
      </w:r>
      <w:proofErr w:type="gramEnd"/>
      <w:r w:rsidRPr="00012FDE">
        <w:rPr>
          <w:sz w:val="24"/>
          <w:szCs w:val="24"/>
        </w:rPr>
        <w:t>:</w:t>
      </w:r>
    </w:p>
    <w:p w:rsidR="00DB00EA" w:rsidRPr="00012FDE" w:rsidRDefault="00DB00EA" w:rsidP="00DB00EA">
      <w:pPr>
        <w:pStyle w:val="1"/>
        <w:shd w:val="clear" w:color="auto" w:fill="auto"/>
        <w:spacing w:before="0" w:after="0"/>
        <w:ind w:left="40" w:right="40" w:firstLine="460"/>
        <w:rPr>
          <w:sz w:val="24"/>
          <w:szCs w:val="24"/>
        </w:rPr>
      </w:pPr>
      <w:r w:rsidRPr="00012FDE">
        <w:rPr>
          <w:sz w:val="24"/>
          <w:szCs w:val="24"/>
        </w:rPr>
        <w:t>формирования нормативов затрат на предоставление соответствующих муниципальных услуг (выполнение работ), в условиях, действующих в 201</w:t>
      </w:r>
      <w:r w:rsidR="002E76C9">
        <w:rPr>
          <w:sz w:val="24"/>
          <w:szCs w:val="24"/>
        </w:rPr>
        <w:t>7</w:t>
      </w:r>
      <w:r w:rsidRPr="00012FDE">
        <w:rPr>
          <w:sz w:val="24"/>
          <w:szCs w:val="24"/>
        </w:rPr>
        <w:t xml:space="preserve"> году;</w:t>
      </w:r>
    </w:p>
    <w:p w:rsidR="00DB00EA" w:rsidRDefault="00DB00EA" w:rsidP="00DB00EA">
      <w:pPr>
        <w:pStyle w:val="1"/>
        <w:shd w:val="clear" w:color="auto" w:fill="auto"/>
        <w:spacing w:before="0" w:after="0"/>
        <w:ind w:left="40" w:right="40" w:firstLine="460"/>
        <w:rPr>
          <w:sz w:val="24"/>
          <w:szCs w:val="24"/>
        </w:rPr>
      </w:pPr>
      <w:r w:rsidRPr="00012FDE">
        <w:rPr>
          <w:sz w:val="24"/>
          <w:szCs w:val="24"/>
        </w:rPr>
        <w:t xml:space="preserve">объемов налоговых платежей по земельному </w:t>
      </w:r>
      <w:r w:rsidR="005C6AE4">
        <w:rPr>
          <w:sz w:val="24"/>
          <w:szCs w:val="24"/>
        </w:rPr>
        <w:t xml:space="preserve">налогу </w:t>
      </w:r>
      <w:r w:rsidRPr="00012FDE">
        <w:rPr>
          <w:sz w:val="24"/>
          <w:szCs w:val="24"/>
        </w:rPr>
        <w:t>с учетом актуализации налогооблагаемой базы, в том числе за счет новых объектов.</w:t>
      </w:r>
    </w:p>
    <w:p w:rsidR="005C6AE4" w:rsidRPr="00012FDE" w:rsidRDefault="005C6AE4" w:rsidP="00DB00EA">
      <w:pPr>
        <w:pStyle w:val="1"/>
        <w:shd w:val="clear" w:color="auto" w:fill="auto"/>
        <w:spacing w:before="0" w:after="0"/>
        <w:ind w:left="40" w:right="40" w:firstLine="460"/>
        <w:rPr>
          <w:sz w:val="24"/>
          <w:szCs w:val="24"/>
        </w:rPr>
      </w:pPr>
    </w:p>
    <w:p w:rsidR="00DB00EA" w:rsidRPr="00012FDE" w:rsidRDefault="00DB00EA" w:rsidP="00DB00EA">
      <w:pPr>
        <w:pStyle w:val="1"/>
        <w:numPr>
          <w:ilvl w:val="0"/>
          <w:numId w:val="2"/>
        </w:numPr>
        <w:shd w:val="clear" w:color="auto" w:fill="auto"/>
        <w:spacing w:before="0" w:after="0"/>
        <w:ind w:left="40" w:right="40" w:firstLine="460"/>
        <w:rPr>
          <w:sz w:val="24"/>
          <w:szCs w:val="24"/>
        </w:rPr>
      </w:pPr>
      <w:r w:rsidRPr="00012FDE">
        <w:rPr>
          <w:sz w:val="24"/>
          <w:szCs w:val="24"/>
        </w:rPr>
        <w:t xml:space="preserve">По остальным обязательствам объемы расходов определяются не выше </w:t>
      </w:r>
      <w:r w:rsidR="00F66536">
        <w:rPr>
          <w:sz w:val="24"/>
          <w:szCs w:val="24"/>
        </w:rPr>
        <w:t xml:space="preserve">объема </w:t>
      </w:r>
      <w:r w:rsidR="00EE5990">
        <w:rPr>
          <w:sz w:val="24"/>
          <w:szCs w:val="24"/>
        </w:rPr>
        <w:t xml:space="preserve">расходов, </w:t>
      </w:r>
      <w:r w:rsidRPr="00012FDE">
        <w:rPr>
          <w:sz w:val="24"/>
          <w:szCs w:val="24"/>
        </w:rPr>
        <w:t xml:space="preserve">указанных </w:t>
      </w:r>
      <w:r w:rsidR="00EE5990">
        <w:rPr>
          <w:sz w:val="24"/>
          <w:szCs w:val="24"/>
        </w:rPr>
        <w:t>в п.1пояснительной</w:t>
      </w:r>
      <w:r w:rsidR="007A3924">
        <w:rPr>
          <w:sz w:val="24"/>
          <w:szCs w:val="24"/>
        </w:rPr>
        <w:t>.</w:t>
      </w:r>
      <w:r w:rsidRPr="00012FDE">
        <w:rPr>
          <w:sz w:val="24"/>
          <w:szCs w:val="24"/>
        </w:rPr>
        <w:t xml:space="preserve"> </w:t>
      </w:r>
    </w:p>
    <w:p w:rsidR="00FB1958" w:rsidRDefault="00FB1958" w:rsidP="00DB00EA">
      <w:pPr>
        <w:pStyle w:val="1"/>
        <w:shd w:val="clear" w:color="auto" w:fill="auto"/>
        <w:spacing w:before="0" w:after="0"/>
        <w:ind w:left="500" w:right="40"/>
      </w:pPr>
      <w:r>
        <w:t xml:space="preserve"> </w:t>
      </w:r>
    </w:p>
    <w:p w:rsidR="008A677D" w:rsidRDefault="008A677D" w:rsidP="00DB00EA">
      <w:pPr>
        <w:pStyle w:val="1"/>
        <w:shd w:val="clear" w:color="auto" w:fill="auto"/>
        <w:spacing w:before="0" w:after="0"/>
        <w:ind w:left="500" w:right="40"/>
      </w:pPr>
    </w:p>
    <w:p w:rsidR="008A677D" w:rsidRDefault="008A677D" w:rsidP="00DB00EA">
      <w:pPr>
        <w:pStyle w:val="1"/>
        <w:shd w:val="clear" w:color="auto" w:fill="auto"/>
        <w:spacing w:before="0" w:after="0"/>
        <w:ind w:left="500" w:right="40"/>
      </w:pPr>
    </w:p>
    <w:p w:rsidR="008A677D" w:rsidRDefault="008A677D" w:rsidP="00DB00EA">
      <w:pPr>
        <w:pStyle w:val="1"/>
        <w:shd w:val="clear" w:color="auto" w:fill="auto"/>
        <w:spacing w:before="0" w:after="0"/>
        <w:ind w:left="500" w:right="40"/>
      </w:pPr>
    </w:p>
    <w:p w:rsidR="00DB00EA" w:rsidRPr="008A677D" w:rsidRDefault="00987EBF" w:rsidP="00FB1958">
      <w:pPr>
        <w:pStyle w:val="1"/>
        <w:shd w:val="clear" w:color="auto" w:fill="auto"/>
        <w:spacing w:before="0" w:after="0"/>
        <w:ind w:left="20" w:right="40"/>
        <w:rPr>
          <w:sz w:val="24"/>
          <w:szCs w:val="24"/>
        </w:rPr>
      </w:pPr>
      <w:r w:rsidRPr="008A677D">
        <w:rPr>
          <w:sz w:val="24"/>
          <w:szCs w:val="24"/>
        </w:rPr>
        <w:t xml:space="preserve">            Председатель комитета по финансовым вопросам,</w:t>
      </w:r>
    </w:p>
    <w:p w:rsidR="00E96AF3" w:rsidRPr="008A677D" w:rsidRDefault="00987EBF" w:rsidP="00DB00EA">
      <w:pPr>
        <w:pStyle w:val="a3"/>
        <w:rPr>
          <w:rFonts w:ascii="Times New Roman" w:hAnsi="Times New Roman" w:cs="Times New Roman"/>
          <w:sz w:val="24"/>
          <w:szCs w:val="24"/>
        </w:rPr>
      </w:pPr>
      <w:r w:rsidRPr="008A677D">
        <w:rPr>
          <w:rFonts w:ascii="Times New Roman" w:hAnsi="Times New Roman" w:cs="Times New Roman"/>
          <w:sz w:val="24"/>
          <w:szCs w:val="24"/>
        </w:rPr>
        <w:t>начальник финансового управления                                        Т.М.Рыбалкина</w:t>
      </w:r>
    </w:p>
    <w:p w:rsidR="00987EBF" w:rsidRDefault="00987EBF" w:rsidP="00DB00EA">
      <w:pPr>
        <w:pStyle w:val="a3"/>
      </w:pPr>
    </w:p>
    <w:sectPr w:rsidR="00987EBF" w:rsidSect="00E9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3B84"/>
    <w:multiLevelType w:val="hybridMultilevel"/>
    <w:tmpl w:val="3338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3D3A"/>
    <w:multiLevelType w:val="multilevel"/>
    <w:tmpl w:val="FB86E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AF3"/>
    <w:rsid w:val="0000641A"/>
    <w:rsid w:val="00012FDE"/>
    <w:rsid w:val="00155F6C"/>
    <w:rsid w:val="00176702"/>
    <w:rsid w:val="0019790C"/>
    <w:rsid w:val="002415E7"/>
    <w:rsid w:val="00250064"/>
    <w:rsid w:val="00253B5B"/>
    <w:rsid w:val="00263903"/>
    <w:rsid w:val="00265492"/>
    <w:rsid w:val="002E76C9"/>
    <w:rsid w:val="003826A9"/>
    <w:rsid w:val="004A49DD"/>
    <w:rsid w:val="005C6AE4"/>
    <w:rsid w:val="0062676B"/>
    <w:rsid w:val="006D04ED"/>
    <w:rsid w:val="0078214D"/>
    <w:rsid w:val="007A3924"/>
    <w:rsid w:val="00816BB8"/>
    <w:rsid w:val="00840C6A"/>
    <w:rsid w:val="008A677D"/>
    <w:rsid w:val="00987EBF"/>
    <w:rsid w:val="00992891"/>
    <w:rsid w:val="00BA45FF"/>
    <w:rsid w:val="00BB3D0F"/>
    <w:rsid w:val="00C72AE8"/>
    <w:rsid w:val="00CD1109"/>
    <w:rsid w:val="00DB00EA"/>
    <w:rsid w:val="00E9014E"/>
    <w:rsid w:val="00E96AF3"/>
    <w:rsid w:val="00EE5990"/>
    <w:rsid w:val="00F03BA7"/>
    <w:rsid w:val="00F44070"/>
    <w:rsid w:val="00F66536"/>
    <w:rsid w:val="00FB1958"/>
    <w:rsid w:val="00FD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6AF3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AF3"/>
    <w:pPr>
      <w:widowControl w:val="0"/>
      <w:shd w:val="clear" w:color="auto" w:fill="FFFFFF"/>
      <w:spacing w:after="0" w:line="209" w:lineRule="exact"/>
      <w:jc w:val="center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styleId="a3">
    <w:name w:val="List Paragraph"/>
    <w:basedOn w:val="a"/>
    <w:uiPriority w:val="34"/>
    <w:qFormat/>
    <w:rsid w:val="00FB1958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B1958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FB1958"/>
    <w:pPr>
      <w:widowControl w:val="0"/>
      <w:shd w:val="clear" w:color="auto" w:fill="FFFFFF"/>
      <w:spacing w:before="480" w:after="180" w:line="214" w:lineRule="exact"/>
      <w:jc w:val="both"/>
    </w:pPr>
    <w:rPr>
      <w:rFonts w:ascii="Times New Roman" w:eastAsia="Times New Roman" w:hAnsi="Times New Roman" w:cs="Times New Roman"/>
      <w:spacing w:val="-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ЕМР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10</cp:revision>
  <cp:lastPrinted>2017-11-15T05:45:00Z</cp:lastPrinted>
  <dcterms:created xsi:type="dcterms:W3CDTF">2016-11-16T08:37:00Z</dcterms:created>
  <dcterms:modified xsi:type="dcterms:W3CDTF">2017-11-15T05:48:00Z</dcterms:modified>
</cp:coreProperties>
</file>